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E3" w:rsidRPr="00E17A1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Pr="00E17A13" w:rsidRDefault="001D60E3" w:rsidP="001D60E3">
      <w:pPr>
        <w:jc w:val="center"/>
        <w:rPr>
          <w:b/>
          <w:color w:val="000000"/>
          <w:sz w:val="28"/>
          <w:szCs w:val="20"/>
        </w:rPr>
      </w:pPr>
      <w:r w:rsidRPr="00E17A13">
        <w:rPr>
          <w:b/>
          <w:color w:val="000000"/>
          <w:sz w:val="28"/>
          <w:szCs w:val="20"/>
        </w:rPr>
        <w:t>Муниципальное казенное общеобразовательное учреждение</w:t>
      </w:r>
    </w:p>
    <w:p w:rsidR="001D60E3" w:rsidRPr="00E17A13" w:rsidRDefault="001D60E3" w:rsidP="001D60E3">
      <w:pPr>
        <w:pBdr>
          <w:bottom w:val="single" w:sz="12" w:space="1" w:color="000000"/>
        </w:pBdr>
        <w:tabs>
          <w:tab w:val="left" w:pos="4170"/>
        </w:tabs>
        <w:jc w:val="center"/>
        <w:rPr>
          <w:b/>
          <w:color w:val="000000"/>
          <w:sz w:val="28"/>
          <w:szCs w:val="20"/>
        </w:rPr>
      </w:pPr>
      <w:r w:rsidRPr="00E17A13">
        <w:rPr>
          <w:b/>
          <w:color w:val="000000"/>
          <w:sz w:val="28"/>
          <w:szCs w:val="20"/>
        </w:rPr>
        <w:t>«Днепровская средняя школа имени Героя Советского Союза Ф.И. Иванова»</w:t>
      </w:r>
    </w:p>
    <w:p w:rsidR="001D60E3" w:rsidRPr="00E17A13" w:rsidRDefault="001D60E3" w:rsidP="001D60E3">
      <w:pPr>
        <w:tabs>
          <w:tab w:val="left" w:pos="4170"/>
        </w:tabs>
        <w:jc w:val="center"/>
        <w:rPr>
          <w:b/>
          <w:color w:val="000000"/>
          <w:sz w:val="20"/>
          <w:szCs w:val="20"/>
        </w:rPr>
      </w:pPr>
    </w:p>
    <w:p w:rsidR="001D60E3" w:rsidRPr="00E17A13" w:rsidRDefault="001D60E3" w:rsidP="001D60E3">
      <w:pPr>
        <w:tabs>
          <w:tab w:val="left" w:pos="4170"/>
        </w:tabs>
        <w:jc w:val="center"/>
        <w:rPr>
          <w:b/>
          <w:color w:val="000000"/>
          <w:sz w:val="20"/>
          <w:szCs w:val="20"/>
        </w:rPr>
      </w:pPr>
    </w:p>
    <w:p w:rsidR="001D60E3" w:rsidRPr="00E17A13" w:rsidRDefault="001D60E3" w:rsidP="001D60E3">
      <w:pPr>
        <w:tabs>
          <w:tab w:val="left" w:pos="4170"/>
        </w:tabs>
        <w:jc w:val="center"/>
        <w:rPr>
          <w:b/>
          <w:color w:val="000000"/>
          <w:sz w:val="20"/>
          <w:szCs w:val="20"/>
        </w:rPr>
      </w:pPr>
    </w:p>
    <w:p w:rsidR="001D60E3" w:rsidRPr="00E17A13" w:rsidRDefault="001D60E3" w:rsidP="001D60E3">
      <w:pPr>
        <w:tabs>
          <w:tab w:val="left" w:pos="4170"/>
        </w:tabs>
        <w:jc w:val="center"/>
        <w:rPr>
          <w:b/>
          <w:color w:val="000000"/>
          <w:sz w:val="20"/>
          <w:szCs w:val="20"/>
        </w:rPr>
      </w:pPr>
    </w:p>
    <w:p w:rsidR="001D60E3" w:rsidRPr="00E17A13" w:rsidRDefault="001D60E3" w:rsidP="001D60E3">
      <w:pPr>
        <w:tabs>
          <w:tab w:val="left" w:pos="4170"/>
        </w:tabs>
        <w:jc w:val="center"/>
        <w:rPr>
          <w:b/>
          <w:color w:val="000000"/>
          <w:sz w:val="32"/>
          <w:szCs w:val="32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Pr="00E17A13" w:rsidRDefault="001D60E3" w:rsidP="001D60E3">
      <w:pPr>
        <w:tabs>
          <w:tab w:val="left" w:pos="4170"/>
        </w:tabs>
        <w:jc w:val="center"/>
        <w:rPr>
          <w:b/>
          <w:color w:val="000000"/>
          <w:sz w:val="96"/>
          <w:szCs w:val="56"/>
        </w:rPr>
      </w:pPr>
      <w:r w:rsidRPr="00E17A13">
        <w:rPr>
          <w:b/>
          <w:color w:val="000000"/>
          <w:sz w:val="96"/>
          <w:szCs w:val="56"/>
        </w:rPr>
        <w:t>Паспорт</w:t>
      </w:r>
    </w:p>
    <w:p w:rsidR="001D60E3" w:rsidRDefault="001D60E3" w:rsidP="001D60E3">
      <w:pPr>
        <w:tabs>
          <w:tab w:val="left" w:pos="4170"/>
        </w:tabs>
        <w:jc w:val="center"/>
        <w:rPr>
          <w:b/>
          <w:color w:val="000000"/>
          <w:sz w:val="56"/>
          <w:szCs w:val="56"/>
        </w:rPr>
      </w:pPr>
      <w:r w:rsidRPr="00E17A13">
        <w:rPr>
          <w:b/>
          <w:color w:val="000000"/>
          <w:sz w:val="56"/>
          <w:szCs w:val="56"/>
        </w:rPr>
        <w:t>учебного кабинета</w:t>
      </w:r>
    </w:p>
    <w:p w:rsidR="001D60E3" w:rsidRPr="00E17A13" w:rsidRDefault="001D60E3" w:rsidP="001D60E3">
      <w:pPr>
        <w:tabs>
          <w:tab w:val="left" w:pos="4170"/>
        </w:tabs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начальных классов</w:t>
      </w: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Pr="00685F3B" w:rsidRDefault="001D60E3" w:rsidP="001D60E3">
      <w:pPr>
        <w:tabs>
          <w:tab w:val="left" w:pos="4170"/>
        </w:tabs>
        <w:jc w:val="center"/>
        <w:rPr>
          <w:sz w:val="32"/>
          <w:szCs w:val="56"/>
        </w:rPr>
      </w:pPr>
      <w:r>
        <w:rPr>
          <w:sz w:val="32"/>
          <w:szCs w:val="56"/>
        </w:rPr>
        <w:t>с. Днепровское</w:t>
      </w:r>
    </w:p>
    <w:p w:rsidR="001D60E3" w:rsidRDefault="001D60E3" w:rsidP="001D60E3">
      <w:pPr>
        <w:tabs>
          <w:tab w:val="left" w:pos="3825"/>
        </w:tabs>
        <w:jc w:val="center"/>
        <w:rPr>
          <w:sz w:val="28"/>
          <w:szCs w:val="28"/>
        </w:rPr>
      </w:pPr>
    </w:p>
    <w:p w:rsidR="001D60E3" w:rsidRPr="00E17A13" w:rsidRDefault="001D60E3" w:rsidP="001D60E3">
      <w:pPr>
        <w:tabs>
          <w:tab w:val="left" w:pos="3825"/>
        </w:tabs>
        <w:jc w:val="center"/>
        <w:rPr>
          <w:sz w:val="32"/>
          <w:szCs w:val="32"/>
        </w:rPr>
      </w:pPr>
      <w:r w:rsidRPr="00E17A13">
        <w:rPr>
          <w:sz w:val="32"/>
          <w:szCs w:val="32"/>
        </w:rPr>
        <w:lastRenderedPageBreak/>
        <w:t>Паспорт учебного кабинета.</w:t>
      </w:r>
    </w:p>
    <w:p w:rsidR="001D60E3" w:rsidRDefault="001D60E3" w:rsidP="001D60E3">
      <w:pPr>
        <w:tabs>
          <w:tab w:val="left" w:pos="3825"/>
        </w:tabs>
        <w:jc w:val="center"/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Pr="00E17A13" w:rsidRDefault="001D60E3" w:rsidP="001D60E3">
      <w:pPr>
        <w:tabs>
          <w:tab w:val="left" w:pos="3825"/>
        </w:tabs>
        <w:ind w:left="720"/>
        <w:rPr>
          <w:b/>
          <w:sz w:val="28"/>
          <w:szCs w:val="28"/>
        </w:rPr>
      </w:pPr>
      <w:r w:rsidRPr="00E17A13">
        <w:rPr>
          <w:b/>
          <w:sz w:val="28"/>
          <w:szCs w:val="28"/>
        </w:rPr>
        <w:t>1.Общие положения</w:t>
      </w: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tbl>
      <w:tblPr>
        <w:tblW w:w="9470" w:type="dxa"/>
        <w:tblInd w:w="119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5620"/>
      </w:tblGrid>
      <w:tr w:rsidR="001D60E3" w:rsidRPr="00E17A13" w:rsidTr="000E464D">
        <w:trPr>
          <w:trHeight w:val="299"/>
        </w:trPr>
        <w:tc>
          <w:tcPr>
            <w:tcW w:w="3850" w:type="dxa"/>
            <w:shd w:val="clear" w:color="auto" w:fill="auto"/>
          </w:tcPr>
          <w:p w:rsidR="001D60E3" w:rsidRPr="00E17A13" w:rsidRDefault="001D60E3" w:rsidP="000E464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E17A13">
              <w:rPr>
                <w:sz w:val="28"/>
                <w:szCs w:val="28"/>
              </w:rPr>
              <w:t>Заведующий кабинетом:</w:t>
            </w:r>
          </w:p>
        </w:tc>
        <w:tc>
          <w:tcPr>
            <w:tcW w:w="5620" w:type="dxa"/>
            <w:shd w:val="clear" w:color="auto" w:fill="auto"/>
          </w:tcPr>
          <w:p w:rsidR="001D60E3" w:rsidRPr="00E17A13" w:rsidRDefault="001D60E3" w:rsidP="000E464D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Сосновская Наталья Алексеевна</w:t>
            </w:r>
          </w:p>
        </w:tc>
      </w:tr>
      <w:tr w:rsidR="001D60E3" w:rsidRPr="00E17A13" w:rsidTr="000E464D">
        <w:trPr>
          <w:trHeight w:val="299"/>
        </w:trPr>
        <w:tc>
          <w:tcPr>
            <w:tcW w:w="3850" w:type="dxa"/>
            <w:shd w:val="clear" w:color="auto" w:fill="auto"/>
          </w:tcPr>
          <w:p w:rsidR="001D60E3" w:rsidRPr="00E17A13" w:rsidRDefault="001D60E3" w:rsidP="000E464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E17A13">
              <w:rPr>
                <w:sz w:val="28"/>
                <w:szCs w:val="28"/>
              </w:rPr>
              <w:t>Площадь кабинета:</w:t>
            </w:r>
          </w:p>
        </w:tc>
        <w:tc>
          <w:tcPr>
            <w:tcW w:w="5620" w:type="dxa"/>
            <w:shd w:val="clear" w:color="auto" w:fill="auto"/>
          </w:tcPr>
          <w:p w:rsidR="001D60E3" w:rsidRPr="00E17A13" w:rsidRDefault="001D60E3" w:rsidP="000E464D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D60E3" w:rsidRPr="00E17A13" w:rsidTr="000E464D">
        <w:trPr>
          <w:trHeight w:val="299"/>
        </w:trPr>
        <w:tc>
          <w:tcPr>
            <w:tcW w:w="3850" w:type="dxa"/>
            <w:shd w:val="clear" w:color="auto" w:fill="auto"/>
          </w:tcPr>
          <w:p w:rsidR="001D60E3" w:rsidRPr="00E17A13" w:rsidRDefault="001D60E3" w:rsidP="000E464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E17A13">
              <w:rPr>
                <w:sz w:val="28"/>
                <w:szCs w:val="28"/>
              </w:rPr>
              <w:t>Число рабочих мест:</w:t>
            </w:r>
          </w:p>
        </w:tc>
        <w:tc>
          <w:tcPr>
            <w:tcW w:w="5620" w:type="dxa"/>
            <w:shd w:val="clear" w:color="auto" w:fill="auto"/>
          </w:tcPr>
          <w:p w:rsidR="001D60E3" w:rsidRPr="00E17A13" w:rsidRDefault="001D60E3" w:rsidP="000E464D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</w:tr>
      <w:tr w:rsidR="001D60E3" w:rsidRPr="00E17A13" w:rsidTr="000E464D">
        <w:trPr>
          <w:trHeight w:val="299"/>
        </w:trPr>
        <w:tc>
          <w:tcPr>
            <w:tcW w:w="3850" w:type="dxa"/>
            <w:shd w:val="clear" w:color="auto" w:fill="auto"/>
          </w:tcPr>
          <w:p w:rsidR="001D60E3" w:rsidRPr="00E17A13" w:rsidRDefault="001D60E3" w:rsidP="000E464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E17A13">
              <w:rPr>
                <w:sz w:val="28"/>
                <w:szCs w:val="28"/>
              </w:rPr>
              <w:t>Номер кабинета:</w:t>
            </w:r>
          </w:p>
        </w:tc>
        <w:tc>
          <w:tcPr>
            <w:tcW w:w="5620" w:type="dxa"/>
            <w:shd w:val="clear" w:color="auto" w:fill="auto"/>
          </w:tcPr>
          <w:p w:rsidR="001D60E3" w:rsidRPr="00E17A13" w:rsidRDefault="001D60E3" w:rsidP="000E464D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Pr="00617805" w:rsidRDefault="001D60E3" w:rsidP="001D60E3">
      <w:pPr>
        <w:tabs>
          <w:tab w:val="left" w:pos="3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1. О</w:t>
      </w:r>
      <w:r w:rsidRPr="00617805">
        <w:rPr>
          <w:b/>
          <w:sz w:val="28"/>
          <w:szCs w:val="28"/>
        </w:rPr>
        <w:t>снащение кабинета.</w:t>
      </w:r>
      <w:r w:rsidR="009D3F79">
        <w:rPr>
          <w:b/>
          <w:sz w:val="28"/>
          <w:szCs w:val="28"/>
        </w:rPr>
        <w:t xml:space="preserve"> Мебель и оснащение.</w:t>
      </w: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058"/>
        <w:gridCol w:w="3195"/>
      </w:tblGrid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Кол-во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Доска настенная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Магнитная доска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2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Стол письменный учительский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Столы ученические 2-х местные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11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Стул (офисный)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Кресло СН-213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20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Тумба  Т-0109 для таблиц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Тумба с 3-я ящиками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Полка угловая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Шкаф Шк-0107 (комбинированный)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3</w:t>
            </w:r>
          </w:p>
        </w:tc>
      </w:tr>
      <w:tr w:rsidR="001D60E3" w:rsidRPr="00004F05" w:rsidTr="000E464D">
        <w:tc>
          <w:tcPr>
            <w:tcW w:w="793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058" w:type="dxa"/>
            <w:shd w:val="clear" w:color="auto" w:fill="auto"/>
          </w:tcPr>
          <w:p w:rsidR="001D60E3" w:rsidRPr="00004F05" w:rsidRDefault="001D60E3" w:rsidP="000E464D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Шкаф Шк-0106 (закрытый)</w:t>
            </w:r>
          </w:p>
        </w:tc>
        <w:tc>
          <w:tcPr>
            <w:tcW w:w="3195" w:type="dxa"/>
            <w:shd w:val="clear" w:color="auto" w:fill="auto"/>
          </w:tcPr>
          <w:p w:rsidR="001D60E3" w:rsidRPr="00004F05" w:rsidRDefault="001D60E3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3</w:t>
            </w:r>
          </w:p>
        </w:tc>
      </w:tr>
      <w:tr w:rsidR="006C6A3A" w:rsidRPr="00004F05" w:rsidTr="006C6A3A">
        <w:trPr>
          <w:trHeight w:val="405"/>
        </w:trPr>
        <w:tc>
          <w:tcPr>
            <w:tcW w:w="793" w:type="dxa"/>
            <w:shd w:val="clear" w:color="auto" w:fill="auto"/>
          </w:tcPr>
          <w:p w:rsidR="006C6A3A" w:rsidRPr="00004F05" w:rsidRDefault="006C6A3A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058" w:type="dxa"/>
            <w:shd w:val="clear" w:color="auto" w:fill="auto"/>
          </w:tcPr>
          <w:p w:rsidR="006C6A3A" w:rsidRPr="00004F05" w:rsidRDefault="006C6A3A" w:rsidP="006C6A3A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Классный уголок</w:t>
            </w:r>
            <w:r w:rsidRPr="00004F05">
              <w:rPr>
                <w:sz w:val="28"/>
                <w:szCs w:val="28"/>
              </w:rPr>
              <w:tab/>
            </w:r>
          </w:p>
        </w:tc>
        <w:tc>
          <w:tcPr>
            <w:tcW w:w="3195" w:type="dxa"/>
            <w:shd w:val="clear" w:color="auto" w:fill="auto"/>
          </w:tcPr>
          <w:p w:rsidR="006C6A3A" w:rsidRPr="00004F05" w:rsidRDefault="006C6A3A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  <w:tr w:rsidR="006C6A3A" w:rsidRPr="00004F05" w:rsidTr="000E464D">
        <w:trPr>
          <w:trHeight w:val="420"/>
        </w:trPr>
        <w:tc>
          <w:tcPr>
            <w:tcW w:w="793" w:type="dxa"/>
            <w:shd w:val="clear" w:color="auto" w:fill="auto"/>
          </w:tcPr>
          <w:p w:rsidR="006C6A3A" w:rsidRPr="00004F05" w:rsidRDefault="006C6A3A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058" w:type="dxa"/>
            <w:shd w:val="clear" w:color="auto" w:fill="auto"/>
          </w:tcPr>
          <w:p w:rsidR="006C6A3A" w:rsidRPr="00004F05" w:rsidRDefault="006C6A3A" w:rsidP="006C6A3A">
            <w:pPr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Стенд по технике безопасности</w:t>
            </w:r>
            <w:r w:rsidRPr="00004F05">
              <w:rPr>
                <w:sz w:val="28"/>
                <w:szCs w:val="28"/>
              </w:rPr>
              <w:tab/>
            </w:r>
          </w:p>
        </w:tc>
        <w:tc>
          <w:tcPr>
            <w:tcW w:w="3195" w:type="dxa"/>
            <w:shd w:val="clear" w:color="auto" w:fill="auto"/>
          </w:tcPr>
          <w:p w:rsidR="006C6A3A" w:rsidRPr="00004F05" w:rsidRDefault="006C6A3A" w:rsidP="000E464D">
            <w:pPr>
              <w:jc w:val="center"/>
              <w:rPr>
                <w:sz w:val="28"/>
                <w:szCs w:val="28"/>
              </w:rPr>
            </w:pPr>
            <w:r w:rsidRPr="00004F05">
              <w:rPr>
                <w:sz w:val="28"/>
                <w:szCs w:val="28"/>
              </w:rPr>
              <w:t>1</w:t>
            </w:r>
          </w:p>
        </w:tc>
      </w:tr>
    </w:tbl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Pr="00617805" w:rsidRDefault="001D60E3" w:rsidP="001D60E3">
      <w:pPr>
        <w:tabs>
          <w:tab w:val="left" w:pos="3825"/>
        </w:tabs>
        <w:rPr>
          <w:sz w:val="28"/>
          <w:szCs w:val="28"/>
        </w:rPr>
      </w:pPr>
      <w:r w:rsidRPr="00617805">
        <w:rPr>
          <w:b/>
          <w:sz w:val="28"/>
          <w:szCs w:val="28"/>
        </w:rPr>
        <w:t>2.2. Технические средства оснащения</w:t>
      </w:r>
      <w:r>
        <w:rPr>
          <w:sz w:val="28"/>
          <w:szCs w:val="28"/>
        </w:rPr>
        <w:t>.</w:t>
      </w:r>
      <w:r w:rsidRPr="00617805">
        <w:rPr>
          <w:sz w:val="28"/>
          <w:szCs w:val="28"/>
        </w:rPr>
        <w:t xml:space="preserve"> </w:t>
      </w: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058"/>
        <w:gridCol w:w="3195"/>
      </w:tblGrid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 xml:space="preserve"> № п/п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Кол-во</w:t>
            </w: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val="en-US"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Стойка</w:t>
            </w:r>
            <w:r w:rsidRPr="00617805">
              <w:rPr>
                <w:rFonts w:eastAsia="Trebuchet MS"/>
                <w:sz w:val="28"/>
                <w:szCs w:val="28"/>
                <w:lang w:val="en-US" w:eastAsia="en-US"/>
              </w:rPr>
              <w:t xml:space="preserve"> </w:t>
            </w:r>
            <w:r w:rsidRPr="00617805">
              <w:rPr>
                <w:rFonts w:eastAsia="Trebuchet MS"/>
                <w:sz w:val="28"/>
                <w:szCs w:val="28"/>
                <w:lang w:eastAsia="en-US"/>
              </w:rPr>
              <w:t>мобильная</w:t>
            </w:r>
            <w:r w:rsidRPr="00617805">
              <w:rPr>
                <w:rFonts w:eastAsia="Trebuchet MS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17805">
              <w:rPr>
                <w:rFonts w:eastAsia="Trebuchet MS"/>
                <w:sz w:val="28"/>
                <w:szCs w:val="28"/>
                <w:lang w:val="en-US" w:eastAsia="en-US"/>
              </w:rPr>
              <w:t>Classik</w:t>
            </w:r>
            <w:proofErr w:type="spellEnd"/>
            <w:r w:rsidRPr="00617805">
              <w:rPr>
                <w:rFonts w:eastAsia="Trebuchet MS"/>
                <w:sz w:val="28"/>
                <w:szCs w:val="28"/>
                <w:lang w:val="en-US" w:eastAsia="en-US"/>
              </w:rPr>
              <w:t xml:space="preserve"> Solution PT-2</w:t>
            </w: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Проектор</w:t>
            </w: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Принтер</w:t>
            </w: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2</w:t>
            </w: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Монитор</w:t>
            </w: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2</w:t>
            </w: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2</w:t>
            </w: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Клавиатура</w:t>
            </w: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Блок ИБП</w:t>
            </w: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Мышка компьютерная</w:t>
            </w: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</w:tbl>
    <w:p w:rsidR="001D60E3" w:rsidRPr="00617805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Pr="00E17A1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>
        <w:rPr>
          <w:rFonts w:eastAsia="Trebuchet MS"/>
          <w:b/>
          <w:sz w:val="28"/>
          <w:szCs w:val="28"/>
          <w:lang w:eastAsia="en-US"/>
        </w:rPr>
        <w:t>2.3. Электронные средства обучения.</w:t>
      </w:r>
    </w:p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058"/>
        <w:gridCol w:w="3195"/>
      </w:tblGrid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Кол-во</w:t>
            </w: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val="en-US" w:eastAsia="en-US"/>
              </w:rPr>
            </w:pP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617805" w:rsidTr="000E464D">
        <w:tc>
          <w:tcPr>
            <w:tcW w:w="793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58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shd w:val="clear" w:color="auto" w:fill="auto"/>
          </w:tcPr>
          <w:p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</w:tbl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>
        <w:rPr>
          <w:rFonts w:eastAsia="Trebuchet MS"/>
          <w:b/>
          <w:sz w:val="28"/>
          <w:szCs w:val="28"/>
          <w:lang w:eastAsia="en-US"/>
        </w:rPr>
        <w:t>2.4. Демонстрационные учебно-наглядные пособия.</w:t>
      </w:r>
    </w:p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7534"/>
        <w:gridCol w:w="1086"/>
      </w:tblGrid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Наглядные пособия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Алфавит. Наглядное пособие для начальной школы. Печатные и рукописные буквы.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Демонстрационный материал. Рукописные буквы. Начальная школа.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Касса букв. Наборное полотно.</w:t>
            </w:r>
          </w:p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Классы и разряды. Наглядное пособие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Лента букв.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Правильная посадка во время занятий. Наглядное пособие.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 xml:space="preserve">Состав чисел от 3 до 10. 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Лента чисел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Циферблат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Счеты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Образцы полезных ископаемых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 xml:space="preserve">Времена года. 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Время суток.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Словарные слова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:rsidTr="006C6A3A">
        <w:tc>
          <w:tcPr>
            <w:tcW w:w="725" w:type="dxa"/>
          </w:tcPr>
          <w:p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534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Гербарий.</w:t>
            </w:r>
          </w:p>
        </w:tc>
        <w:tc>
          <w:tcPr>
            <w:tcW w:w="1086" w:type="dxa"/>
          </w:tcPr>
          <w:p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C6A3A" w:rsidRPr="004C4DA6" w:rsidTr="006C6A3A">
        <w:tc>
          <w:tcPr>
            <w:tcW w:w="725" w:type="dxa"/>
          </w:tcPr>
          <w:p w:rsidR="006C6A3A" w:rsidRPr="004C4DA6" w:rsidRDefault="006C6A3A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534" w:type="dxa"/>
          </w:tcPr>
          <w:p w:rsidR="006C6A3A" w:rsidRPr="004C4DA6" w:rsidRDefault="006C6A3A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6A3A">
              <w:rPr>
                <w:rFonts w:eastAsia="Calibri"/>
                <w:sz w:val="28"/>
                <w:szCs w:val="28"/>
                <w:lang w:eastAsia="en-US"/>
              </w:rPr>
              <w:t>Образцы письменных букв  для 1 класса</w:t>
            </w:r>
          </w:p>
        </w:tc>
        <w:tc>
          <w:tcPr>
            <w:tcW w:w="1086" w:type="dxa"/>
          </w:tcPr>
          <w:p w:rsidR="006C6A3A" w:rsidRPr="004C4DA6" w:rsidRDefault="006C6A3A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6A3A" w:rsidRPr="004C4DA6" w:rsidTr="006C6A3A">
        <w:tc>
          <w:tcPr>
            <w:tcW w:w="725" w:type="dxa"/>
          </w:tcPr>
          <w:p w:rsidR="006C6A3A" w:rsidRPr="00004F05" w:rsidRDefault="006C6A3A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4F05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534" w:type="dxa"/>
          </w:tcPr>
          <w:p w:rsidR="006C6A3A" w:rsidRPr="006C6A3A" w:rsidRDefault="006C6A3A" w:rsidP="006C6A3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6A3A">
              <w:rPr>
                <w:rFonts w:eastAsia="Calibri"/>
                <w:sz w:val="28"/>
                <w:szCs w:val="28"/>
                <w:lang w:eastAsia="en-US"/>
              </w:rPr>
              <w:t>Коллекция древесных пород (учебная)</w:t>
            </w:r>
          </w:p>
          <w:p w:rsidR="006C6A3A" w:rsidRPr="00004F05" w:rsidRDefault="006C6A3A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</w:tcPr>
          <w:p w:rsidR="006C6A3A" w:rsidRPr="004C4DA6" w:rsidRDefault="00004F05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04F05" w:rsidRPr="004C4DA6" w:rsidTr="006C6A3A">
        <w:tc>
          <w:tcPr>
            <w:tcW w:w="725" w:type="dxa"/>
          </w:tcPr>
          <w:p w:rsidR="00004F05" w:rsidRPr="00004F05" w:rsidRDefault="00004F05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4F05">
              <w:rPr>
                <w:rFonts w:eastAsia="Calibri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7534" w:type="dxa"/>
          </w:tcPr>
          <w:p w:rsidR="00004F05" w:rsidRPr="00004F05" w:rsidRDefault="00004F05" w:rsidP="006C6A3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4F05">
              <w:rPr>
                <w:rFonts w:eastAsia="Calibri"/>
                <w:sz w:val="28"/>
                <w:szCs w:val="28"/>
                <w:lang w:eastAsia="en-US"/>
              </w:rPr>
              <w:t xml:space="preserve">Коллекция промышленных образцов тканей и ниток («Природа и школа», г. Москва) </w:t>
            </w:r>
          </w:p>
        </w:tc>
        <w:tc>
          <w:tcPr>
            <w:tcW w:w="1086" w:type="dxa"/>
          </w:tcPr>
          <w:p w:rsidR="00004F05" w:rsidRPr="004C4DA6" w:rsidRDefault="00004F05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04F05" w:rsidRPr="004C4DA6" w:rsidTr="006C6A3A">
        <w:tc>
          <w:tcPr>
            <w:tcW w:w="725" w:type="dxa"/>
          </w:tcPr>
          <w:p w:rsidR="00004F05" w:rsidRPr="00004F05" w:rsidRDefault="00004F05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534" w:type="dxa"/>
          </w:tcPr>
          <w:p w:rsidR="00004F05" w:rsidRDefault="00004F05" w:rsidP="00004F05">
            <w:r w:rsidRPr="00004F05">
              <w:rPr>
                <w:rFonts w:eastAsia="Calibri"/>
                <w:sz w:val="28"/>
                <w:szCs w:val="28"/>
                <w:lang w:eastAsia="en-US"/>
              </w:rPr>
              <w:t>Наглядные пособия по ИЗО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t xml:space="preserve"> </w:t>
            </w:r>
          </w:p>
          <w:p w:rsidR="00004F05" w:rsidRDefault="00004F05" w:rsidP="00004F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4F05">
              <w:rPr>
                <w:rFonts w:eastAsia="Calibri"/>
                <w:sz w:val="28"/>
                <w:szCs w:val="28"/>
                <w:lang w:eastAsia="en-US"/>
              </w:rPr>
              <w:t>Этапы рисования человека</w:t>
            </w:r>
            <w:r>
              <w:rPr>
                <w:rFonts w:eastAsia="Calibri"/>
                <w:sz w:val="28"/>
                <w:szCs w:val="28"/>
                <w:lang w:eastAsia="en-US"/>
              </w:rPr>
              <w:t>, ж</w:t>
            </w:r>
            <w:r w:rsidRPr="00004F05">
              <w:rPr>
                <w:rFonts w:eastAsia="Calibri"/>
                <w:sz w:val="28"/>
                <w:szCs w:val="28"/>
                <w:lang w:eastAsia="en-US"/>
              </w:rPr>
              <w:t>ивотные (белка, заяц)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004F05" w:rsidRPr="00004F05" w:rsidRDefault="00004F05" w:rsidP="00004F0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птицы, к</w:t>
            </w:r>
            <w:r w:rsidRPr="00004F05">
              <w:rPr>
                <w:rFonts w:eastAsia="Calibri"/>
                <w:sz w:val="28"/>
                <w:szCs w:val="28"/>
                <w:lang w:eastAsia="en-US"/>
              </w:rPr>
              <w:t>оровы</w:t>
            </w:r>
            <w:r>
              <w:rPr>
                <w:rFonts w:eastAsia="Calibri"/>
                <w:sz w:val="28"/>
                <w:szCs w:val="28"/>
                <w:lang w:eastAsia="en-US"/>
              </w:rPr>
              <w:t>, к</w:t>
            </w:r>
            <w:r w:rsidRPr="00004F05">
              <w:rPr>
                <w:rFonts w:eastAsia="Calibri"/>
                <w:sz w:val="28"/>
                <w:szCs w:val="28"/>
                <w:lang w:eastAsia="en-US"/>
              </w:rPr>
              <w:t>оза</w:t>
            </w:r>
            <w:r>
              <w:rPr>
                <w:rFonts w:eastAsia="Calibri"/>
                <w:sz w:val="28"/>
                <w:szCs w:val="28"/>
                <w:lang w:eastAsia="en-US"/>
              </w:rPr>
              <w:t>, о</w:t>
            </w:r>
            <w:r w:rsidRPr="00004F05">
              <w:rPr>
                <w:rFonts w:eastAsia="Calibri"/>
                <w:sz w:val="28"/>
                <w:szCs w:val="28"/>
                <w:lang w:eastAsia="en-US"/>
              </w:rPr>
              <w:t>вца</w:t>
            </w:r>
            <w:r>
              <w:rPr>
                <w:rFonts w:eastAsia="Calibri"/>
                <w:sz w:val="28"/>
                <w:szCs w:val="28"/>
                <w:lang w:eastAsia="en-US"/>
              </w:rPr>
              <w:t>, л</w:t>
            </w:r>
            <w:r w:rsidRPr="00004F05">
              <w:rPr>
                <w:rFonts w:eastAsia="Calibri"/>
                <w:sz w:val="28"/>
                <w:szCs w:val="28"/>
                <w:lang w:eastAsia="en-US"/>
              </w:rPr>
              <w:t>ошадь</w:t>
            </w:r>
            <w:r>
              <w:rPr>
                <w:rFonts w:eastAsia="Calibri"/>
                <w:sz w:val="28"/>
                <w:szCs w:val="28"/>
                <w:lang w:eastAsia="en-US"/>
              </w:rPr>
              <w:t>, о</w:t>
            </w:r>
            <w:r w:rsidRPr="00004F05">
              <w:rPr>
                <w:rFonts w:eastAsia="Calibri"/>
                <w:sz w:val="28"/>
                <w:szCs w:val="28"/>
                <w:lang w:eastAsia="en-US"/>
              </w:rPr>
              <w:t>сел</w:t>
            </w:r>
            <w:r>
              <w:rPr>
                <w:rFonts w:eastAsia="Calibri"/>
                <w:sz w:val="28"/>
                <w:szCs w:val="28"/>
                <w:lang w:eastAsia="en-US"/>
              </w:rPr>
              <w:t>, рыба,</w:t>
            </w:r>
            <w:r w:rsidRPr="00004F05">
              <w:rPr>
                <w:rFonts w:eastAsia="Calibri"/>
                <w:sz w:val="28"/>
                <w:szCs w:val="28"/>
                <w:lang w:eastAsia="en-US"/>
              </w:rPr>
              <w:t xml:space="preserve"> цыпленок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004F05" w:rsidRPr="00004F05" w:rsidRDefault="00004F05" w:rsidP="00004F0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к</w:t>
            </w:r>
            <w:r w:rsidRPr="00004F05">
              <w:rPr>
                <w:rFonts w:eastAsia="Calibri"/>
                <w:sz w:val="28"/>
                <w:szCs w:val="28"/>
                <w:lang w:eastAsia="en-US"/>
              </w:rPr>
              <w:t>ролик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6" w:type="dxa"/>
          </w:tcPr>
          <w:p w:rsidR="00004F05" w:rsidRPr="004C4DA6" w:rsidRDefault="00004F05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04F05" w:rsidRPr="004C4DA6" w:rsidTr="006C6A3A">
        <w:tc>
          <w:tcPr>
            <w:tcW w:w="725" w:type="dxa"/>
          </w:tcPr>
          <w:p w:rsidR="00004F05" w:rsidRDefault="00004F05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534" w:type="dxa"/>
          </w:tcPr>
          <w:p w:rsidR="00004F05" w:rsidRPr="006C6A3A" w:rsidRDefault="00004F05" w:rsidP="00004F05">
            <w:pPr>
              <w:rPr>
                <w:rFonts w:eastAsia="Calibri"/>
                <w:lang w:eastAsia="en-US"/>
              </w:rPr>
            </w:pPr>
            <w:r w:rsidRPr="00004F05">
              <w:rPr>
                <w:rFonts w:eastAsia="Calibri"/>
                <w:lang w:eastAsia="en-US"/>
              </w:rPr>
              <w:t>Портреты русских писателей</w:t>
            </w:r>
            <w:r w:rsidRPr="00004F05">
              <w:rPr>
                <w:rFonts w:eastAsia="Calibri"/>
                <w:lang w:eastAsia="en-US"/>
              </w:rPr>
              <w:tab/>
            </w:r>
          </w:p>
        </w:tc>
        <w:tc>
          <w:tcPr>
            <w:tcW w:w="1086" w:type="dxa"/>
          </w:tcPr>
          <w:p w:rsidR="00004F05" w:rsidRPr="004C4DA6" w:rsidRDefault="00004F05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</w:tbl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Pr="00E17A1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6C6A3A" w:rsidRDefault="006C6A3A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6C6A3A" w:rsidRDefault="006C6A3A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Pr="00E17A1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>
        <w:rPr>
          <w:rFonts w:eastAsia="Trebuchet MS"/>
          <w:b/>
          <w:sz w:val="28"/>
          <w:szCs w:val="28"/>
          <w:lang w:eastAsia="en-US"/>
        </w:rPr>
        <w:t>3. Контроль состояния кабинета</w:t>
      </w:r>
    </w:p>
    <w:p w:rsidR="001D60E3" w:rsidRPr="00E17A13" w:rsidRDefault="001D60E3" w:rsidP="001D60E3">
      <w:pPr>
        <w:widowControl w:val="0"/>
        <w:autoSpaceDE w:val="0"/>
        <w:autoSpaceDN w:val="0"/>
        <w:ind w:right="3548"/>
        <w:jc w:val="center"/>
        <w:rPr>
          <w:rFonts w:eastAsia="Trebuchet MS"/>
          <w:b/>
          <w:sz w:val="28"/>
          <w:szCs w:val="28"/>
          <w:lang w:eastAsia="en-US"/>
        </w:rPr>
      </w:pPr>
    </w:p>
    <w:p w:rsidR="001D60E3" w:rsidRDefault="001D60E3" w:rsidP="001D60E3">
      <w:pPr>
        <w:widowControl w:val="0"/>
        <w:autoSpaceDE w:val="0"/>
        <w:autoSpaceDN w:val="0"/>
        <w:ind w:right="3548"/>
        <w:jc w:val="right"/>
        <w:rPr>
          <w:rFonts w:eastAsia="Trebuchet MS"/>
          <w:spacing w:val="-2"/>
          <w:sz w:val="28"/>
          <w:szCs w:val="28"/>
          <w:lang w:eastAsia="en-US"/>
        </w:rPr>
      </w:pPr>
      <w:r w:rsidRPr="00E17A13">
        <w:rPr>
          <w:rFonts w:eastAsia="Trebuchet MS"/>
          <w:spacing w:val="-2"/>
          <w:sz w:val="28"/>
          <w:szCs w:val="28"/>
          <w:lang w:eastAsia="en-US"/>
        </w:rPr>
        <w:t>График</w:t>
      </w:r>
      <w:r w:rsidRPr="00E17A13">
        <w:rPr>
          <w:rFonts w:eastAsia="Trebuchet MS"/>
          <w:spacing w:val="-6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осмотра</w:t>
      </w:r>
      <w:r w:rsidRPr="00E17A13">
        <w:rPr>
          <w:rFonts w:eastAsia="Trebuchet MS"/>
          <w:spacing w:val="-5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состояния</w:t>
      </w:r>
      <w:r w:rsidRPr="00E17A13">
        <w:rPr>
          <w:rFonts w:eastAsia="Trebuchet MS"/>
          <w:spacing w:val="-6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учебного</w:t>
      </w:r>
      <w:r w:rsidRPr="00E17A13">
        <w:rPr>
          <w:rFonts w:eastAsia="Trebuchet MS"/>
          <w:spacing w:val="-5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кабинета</w:t>
      </w:r>
    </w:p>
    <w:tbl>
      <w:tblPr>
        <w:tblpPr w:leftFromText="180" w:rightFromText="180" w:vertAnchor="text" w:horzAnchor="margin" w:tblpXSpec="center" w:tblpY="224"/>
        <w:tblW w:w="1040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134"/>
        <w:gridCol w:w="1134"/>
        <w:gridCol w:w="993"/>
        <w:gridCol w:w="910"/>
        <w:gridCol w:w="932"/>
        <w:gridCol w:w="993"/>
        <w:gridCol w:w="993"/>
        <w:gridCol w:w="708"/>
        <w:gridCol w:w="851"/>
        <w:gridCol w:w="736"/>
      </w:tblGrid>
      <w:tr w:rsidR="001D60E3" w:rsidRPr="00E17A13" w:rsidTr="000E464D">
        <w:trPr>
          <w:trHeight w:val="458"/>
        </w:trPr>
        <w:tc>
          <w:tcPr>
            <w:tcW w:w="10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Объект</w:t>
            </w:r>
            <w:r w:rsidRPr="00E17A13">
              <w:rPr>
                <w:rFonts w:eastAsia="Trebuchet MS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4"/>
                <w:szCs w:val="28"/>
                <w:lang w:eastAsia="en-US"/>
              </w:rPr>
              <w:t>осмотра</w:t>
            </w: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ind w:right="42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ind w:right="47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Ноябр</w:t>
            </w:r>
            <w:r w:rsidRPr="00E17A13">
              <w:rPr>
                <w:rFonts w:eastAsia="Trebuchet MS"/>
                <w:spacing w:val="-10"/>
                <w:szCs w:val="28"/>
                <w:lang w:eastAsia="en-US"/>
              </w:rPr>
              <w:t>ь</w:t>
            </w:r>
          </w:p>
        </w:tc>
        <w:tc>
          <w:tcPr>
            <w:tcW w:w="91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Декабрь</w:t>
            </w:r>
          </w:p>
        </w:tc>
        <w:tc>
          <w:tcPr>
            <w:tcW w:w="932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Январь</w:t>
            </w:r>
          </w:p>
        </w:tc>
        <w:tc>
          <w:tcPr>
            <w:tcW w:w="993" w:type="dxa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pacing w:val="-2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Февраль</w:t>
            </w:r>
          </w:p>
        </w:tc>
        <w:tc>
          <w:tcPr>
            <w:tcW w:w="708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4"/>
                <w:szCs w:val="28"/>
                <w:lang w:eastAsia="en-US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Апрель</w:t>
            </w:r>
          </w:p>
        </w:tc>
        <w:tc>
          <w:tcPr>
            <w:tcW w:w="736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5"/>
                <w:szCs w:val="28"/>
                <w:lang w:eastAsia="en-US"/>
              </w:rPr>
              <w:t>Май</w:t>
            </w:r>
          </w:p>
        </w:tc>
      </w:tr>
      <w:tr w:rsidR="001D60E3" w:rsidRPr="00E17A13" w:rsidTr="000E464D">
        <w:trPr>
          <w:trHeight w:val="275"/>
        </w:trPr>
        <w:tc>
          <w:tcPr>
            <w:tcW w:w="10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:rsidTr="000E464D">
        <w:trPr>
          <w:trHeight w:val="275"/>
        </w:trPr>
        <w:tc>
          <w:tcPr>
            <w:tcW w:w="10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:rsidTr="000E464D">
        <w:trPr>
          <w:trHeight w:val="275"/>
        </w:trPr>
        <w:tc>
          <w:tcPr>
            <w:tcW w:w="10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:rsidTr="000E464D">
        <w:trPr>
          <w:trHeight w:val="275"/>
        </w:trPr>
        <w:tc>
          <w:tcPr>
            <w:tcW w:w="10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:rsidTr="000E464D">
        <w:trPr>
          <w:trHeight w:val="275"/>
        </w:trPr>
        <w:tc>
          <w:tcPr>
            <w:tcW w:w="10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:rsidTr="000E464D">
        <w:trPr>
          <w:trHeight w:val="275"/>
        </w:trPr>
        <w:tc>
          <w:tcPr>
            <w:tcW w:w="10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:rsidTr="000E464D">
        <w:trPr>
          <w:trHeight w:val="275"/>
        </w:trPr>
        <w:tc>
          <w:tcPr>
            <w:tcW w:w="10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:rsidTr="000E464D">
        <w:trPr>
          <w:trHeight w:val="275"/>
        </w:trPr>
        <w:tc>
          <w:tcPr>
            <w:tcW w:w="10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:rsidTr="000E464D">
        <w:trPr>
          <w:trHeight w:val="275"/>
        </w:trPr>
        <w:tc>
          <w:tcPr>
            <w:tcW w:w="10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</w:tbl>
    <w:p w:rsidR="001D60E3" w:rsidRDefault="001D60E3" w:rsidP="001D60E3">
      <w:pPr>
        <w:widowControl w:val="0"/>
        <w:autoSpaceDE w:val="0"/>
        <w:autoSpaceDN w:val="0"/>
        <w:ind w:right="3548"/>
        <w:jc w:val="right"/>
        <w:rPr>
          <w:rFonts w:eastAsia="Trebuchet MS"/>
          <w:spacing w:val="-2"/>
          <w:sz w:val="28"/>
          <w:szCs w:val="28"/>
          <w:lang w:eastAsia="en-US"/>
        </w:rPr>
      </w:pPr>
    </w:p>
    <w:p w:rsidR="001D60E3" w:rsidRPr="00E17A13" w:rsidRDefault="001D60E3" w:rsidP="001D60E3">
      <w:pPr>
        <w:widowControl w:val="0"/>
        <w:autoSpaceDE w:val="0"/>
        <w:autoSpaceDN w:val="0"/>
        <w:ind w:right="3548"/>
        <w:jc w:val="right"/>
        <w:rPr>
          <w:rFonts w:eastAsia="Trebuchet MS"/>
          <w:sz w:val="28"/>
          <w:szCs w:val="28"/>
          <w:lang w:eastAsia="en-US"/>
        </w:rPr>
      </w:pPr>
    </w:p>
    <w:p w:rsidR="001D60E3" w:rsidRPr="00E17A1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Pr="00E17A13" w:rsidRDefault="001D60E3" w:rsidP="001D60E3">
      <w:pPr>
        <w:widowControl w:val="0"/>
        <w:autoSpaceDE w:val="0"/>
        <w:autoSpaceDN w:val="0"/>
        <w:jc w:val="center"/>
        <w:rPr>
          <w:rFonts w:eastAsia="Trebuchet MS"/>
          <w:b/>
          <w:sz w:val="28"/>
          <w:szCs w:val="28"/>
          <w:lang w:eastAsia="en-US"/>
        </w:rPr>
      </w:pPr>
      <w:r w:rsidRPr="00E17A13">
        <w:rPr>
          <w:rFonts w:eastAsia="Trebuchet MS"/>
          <w:b/>
          <w:spacing w:val="-2"/>
          <w:sz w:val="28"/>
          <w:szCs w:val="28"/>
          <w:lang w:eastAsia="en-US"/>
        </w:rPr>
        <w:t>Замечания</w:t>
      </w:r>
      <w:r w:rsidRPr="00E17A13">
        <w:rPr>
          <w:rFonts w:eastAsia="Trebuchet MS"/>
          <w:b/>
          <w:spacing w:val="-3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b/>
          <w:spacing w:val="-2"/>
          <w:sz w:val="28"/>
          <w:szCs w:val="28"/>
          <w:lang w:eastAsia="en-US"/>
        </w:rPr>
        <w:t>по</w:t>
      </w:r>
      <w:r w:rsidRPr="00E17A13">
        <w:rPr>
          <w:rFonts w:eastAsia="Trebuchet MS"/>
          <w:b/>
          <w:spacing w:val="-3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b/>
          <w:spacing w:val="-2"/>
          <w:sz w:val="28"/>
          <w:szCs w:val="28"/>
          <w:lang w:eastAsia="en-US"/>
        </w:rPr>
        <w:t>итогам</w:t>
      </w:r>
      <w:r w:rsidRPr="00E17A13">
        <w:rPr>
          <w:rFonts w:eastAsia="Trebuchet MS"/>
          <w:b/>
          <w:spacing w:val="-3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b/>
          <w:spacing w:val="-2"/>
          <w:sz w:val="28"/>
          <w:szCs w:val="28"/>
          <w:lang w:eastAsia="en-US"/>
        </w:rPr>
        <w:t>осмотра</w:t>
      </w:r>
    </w:p>
    <w:tbl>
      <w:tblPr>
        <w:tblW w:w="0" w:type="auto"/>
        <w:tblInd w:w="119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1100"/>
        <w:gridCol w:w="2570"/>
        <w:gridCol w:w="2220"/>
      </w:tblGrid>
      <w:tr w:rsidR="001D60E3" w:rsidRPr="00E17A13" w:rsidTr="000E464D">
        <w:trPr>
          <w:trHeight w:val="499"/>
        </w:trPr>
        <w:tc>
          <w:tcPr>
            <w:tcW w:w="348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Объект</w:t>
            </w:r>
            <w:r w:rsidRPr="00E17A13">
              <w:rPr>
                <w:rFonts w:eastAsia="Trebuchet MS"/>
                <w:spacing w:val="-5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осмотра</w:t>
            </w:r>
          </w:p>
        </w:tc>
        <w:tc>
          <w:tcPr>
            <w:tcW w:w="110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Дата</w:t>
            </w:r>
            <w:r w:rsidRPr="00E17A13">
              <w:rPr>
                <w:rFonts w:eastAsia="Trebuchet MS"/>
                <w:spacing w:val="-5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осмотра</w:t>
            </w:r>
          </w:p>
        </w:tc>
        <w:tc>
          <w:tcPr>
            <w:tcW w:w="257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Недостатки</w:t>
            </w:r>
          </w:p>
        </w:tc>
        <w:tc>
          <w:tcPr>
            <w:tcW w:w="22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ind w:right="322"/>
              <w:jc w:val="center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4"/>
                <w:szCs w:val="28"/>
                <w:lang w:eastAsia="en-US"/>
              </w:rPr>
              <w:t>Отметка</w:t>
            </w:r>
            <w:r w:rsidRPr="00E17A13">
              <w:rPr>
                <w:rFonts w:eastAsia="Trebuchet MS"/>
                <w:spacing w:val="-7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4"/>
                <w:szCs w:val="28"/>
                <w:lang w:eastAsia="en-US"/>
              </w:rPr>
              <w:t>об</w:t>
            </w:r>
            <w:r w:rsidRPr="00E17A13">
              <w:rPr>
                <w:rFonts w:eastAsia="Trebuchet MS"/>
                <w:spacing w:val="-7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4"/>
                <w:szCs w:val="28"/>
                <w:lang w:eastAsia="en-US"/>
              </w:rPr>
              <w:t>устранении</w:t>
            </w:r>
            <w:r w:rsidRPr="00E17A13">
              <w:rPr>
                <w:rFonts w:eastAsia="Trebuchet MS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недостатков</w:t>
            </w:r>
          </w:p>
        </w:tc>
      </w:tr>
      <w:tr w:rsidR="001D60E3" w:rsidRPr="00E17A13" w:rsidTr="000E464D">
        <w:trPr>
          <w:trHeight w:val="299"/>
        </w:trPr>
        <w:tc>
          <w:tcPr>
            <w:tcW w:w="348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57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:rsidTr="000E464D">
        <w:trPr>
          <w:trHeight w:val="299"/>
        </w:trPr>
        <w:tc>
          <w:tcPr>
            <w:tcW w:w="348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570" w:type="dxa"/>
            <w:shd w:val="clear" w:color="auto" w:fill="auto"/>
          </w:tcPr>
          <w:p w:rsidR="001D60E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:rsidTr="000E464D">
        <w:trPr>
          <w:trHeight w:val="299"/>
        </w:trPr>
        <w:tc>
          <w:tcPr>
            <w:tcW w:w="348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570" w:type="dxa"/>
            <w:shd w:val="clear" w:color="auto" w:fill="auto"/>
          </w:tcPr>
          <w:p w:rsidR="001D60E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shd w:val="clear" w:color="auto" w:fill="auto"/>
          </w:tcPr>
          <w:p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</w:tbl>
    <w:p w:rsidR="001D60E3" w:rsidRPr="00E17A1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004F05" w:rsidRDefault="001D60E3" w:rsidP="001D60E3">
      <w:pPr>
        <w:widowControl w:val="0"/>
        <w:tabs>
          <w:tab w:val="left" w:pos="306"/>
          <w:tab w:val="left" w:pos="919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>
        <w:rPr>
          <w:rFonts w:eastAsia="Trebuchet MS"/>
          <w:b/>
          <w:sz w:val="28"/>
          <w:szCs w:val="28"/>
          <w:lang w:eastAsia="en-US"/>
        </w:rPr>
        <w:tab/>
      </w:r>
    </w:p>
    <w:p w:rsidR="00004F05" w:rsidRDefault="00004F05" w:rsidP="001D60E3">
      <w:pPr>
        <w:widowControl w:val="0"/>
        <w:tabs>
          <w:tab w:val="left" w:pos="306"/>
          <w:tab w:val="left" w:pos="919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004F05" w:rsidRDefault="00004F05" w:rsidP="001D60E3">
      <w:pPr>
        <w:widowControl w:val="0"/>
        <w:tabs>
          <w:tab w:val="left" w:pos="306"/>
          <w:tab w:val="left" w:pos="919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004F05" w:rsidRDefault="00004F05" w:rsidP="001D60E3">
      <w:pPr>
        <w:widowControl w:val="0"/>
        <w:tabs>
          <w:tab w:val="left" w:pos="306"/>
          <w:tab w:val="left" w:pos="919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Pr="00E17A13" w:rsidRDefault="001D60E3" w:rsidP="001D60E3">
      <w:pPr>
        <w:widowControl w:val="0"/>
        <w:tabs>
          <w:tab w:val="left" w:pos="306"/>
          <w:tab w:val="left" w:pos="919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>
        <w:rPr>
          <w:rFonts w:eastAsia="Trebuchet MS"/>
          <w:b/>
          <w:sz w:val="28"/>
          <w:szCs w:val="28"/>
          <w:lang w:eastAsia="en-US"/>
        </w:rPr>
        <w:lastRenderedPageBreak/>
        <w:t xml:space="preserve">4. Безопасность </w:t>
      </w:r>
    </w:p>
    <w:p w:rsidR="001D60E3" w:rsidRPr="00E17A13" w:rsidRDefault="001D60E3" w:rsidP="001D60E3">
      <w:pPr>
        <w:widowControl w:val="0"/>
        <w:autoSpaceDE w:val="0"/>
        <w:autoSpaceDN w:val="0"/>
        <w:jc w:val="center"/>
        <w:rPr>
          <w:rFonts w:eastAsia="Trebuchet MS"/>
          <w:sz w:val="28"/>
          <w:szCs w:val="28"/>
          <w:lang w:eastAsia="en-US"/>
        </w:rPr>
      </w:pPr>
      <w:r w:rsidRPr="00E17A13">
        <w:rPr>
          <w:rFonts w:eastAsia="Trebuchet MS"/>
          <w:spacing w:val="-2"/>
          <w:sz w:val="28"/>
          <w:szCs w:val="28"/>
          <w:lang w:eastAsia="en-US"/>
        </w:rPr>
        <w:t>Инструкция</w:t>
      </w:r>
      <w:r w:rsidRPr="00E17A13">
        <w:rPr>
          <w:rFonts w:eastAsia="Trebuchet MS"/>
          <w:spacing w:val="-3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для</w:t>
      </w:r>
      <w:r w:rsidRPr="00E17A13">
        <w:rPr>
          <w:rFonts w:eastAsia="Trebuchet MS"/>
          <w:spacing w:val="-3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обучающихся «Правила</w:t>
      </w:r>
      <w:r w:rsidRPr="00E17A13">
        <w:rPr>
          <w:rFonts w:eastAsia="Trebuchet MS"/>
          <w:spacing w:val="-3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поведения</w:t>
      </w:r>
      <w:r w:rsidRPr="00E17A13">
        <w:rPr>
          <w:rFonts w:eastAsia="Trebuchet MS"/>
          <w:spacing w:val="-3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 xml:space="preserve">в </w:t>
      </w:r>
      <w:r>
        <w:rPr>
          <w:rFonts w:eastAsia="Trebuchet MS"/>
          <w:spacing w:val="-2"/>
          <w:sz w:val="28"/>
          <w:szCs w:val="28"/>
          <w:lang w:eastAsia="en-US"/>
        </w:rPr>
        <w:t xml:space="preserve">кабинете».  </w:t>
      </w:r>
    </w:p>
    <w:p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I. Общие требования безопасности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1.</w:t>
      </w:r>
      <w:r w:rsidRPr="00F71A1A">
        <w:rPr>
          <w:rFonts w:eastAsia="Trebuchet MS"/>
          <w:sz w:val="28"/>
          <w:szCs w:val="28"/>
          <w:lang w:eastAsia="en-US"/>
        </w:rPr>
        <w:tab/>
        <w:t>Соблюдение данной инструкции обязательно для всех учащихся, занимающихся в кабинете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2.</w:t>
      </w:r>
      <w:r w:rsidRPr="00F71A1A">
        <w:rPr>
          <w:rFonts w:eastAsia="Trebuchet MS"/>
          <w:sz w:val="28"/>
          <w:szCs w:val="28"/>
          <w:lang w:eastAsia="en-US"/>
        </w:rPr>
        <w:tab/>
        <w:t>Спокойно, не торопясь, соблюдая дисциплину и порядок, входить и выходить из кабинета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3.</w:t>
      </w:r>
      <w:r w:rsidRPr="00F71A1A">
        <w:rPr>
          <w:rFonts w:eastAsia="Trebuchet MS"/>
          <w:sz w:val="28"/>
          <w:szCs w:val="28"/>
          <w:lang w:eastAsia="en-US"/>
        </w:rPr>
        <w:tab/>
        <w:t>Не загромождать проходы сумками и портфелями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4.</w:t>
      </w:r>
      <w:r w:rsidRPr="00F71A1A">
        <w:rPr>
          <w:rFonts w:eastAsia="Trebuchet MS"/>
          <w:sz w:val="28"/>
          <w:szCs w:val="28"/>
          <w:lang w:eastAsia="en-US"/>
        </w:rPr>
        <w:tab/>
        <w:t>Не включать электроосвещение и средства ТСО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5.</w:t>
      </w:r>
      <w:r w:rsidRPr="00F71A1A">
        <w:rPr>
          <w:rFonts w:eastAsia="Trebuchet MS"/>
          <w:sz w:val="28"/>
          <w:szCs w:val="28"/>
          <w:lang w:eastAsia="en-US"/>
        </w:rPr>
        <w:tab/>
        <w:t>Не открывать форточки и окна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6.</w:t>
      </w:r>
      <w:r w:rsidRPr="00F71A1A">
        <w:rPr>
          <w:rFonts w:eastAsia="Trebuchet MS"/>
          <w:sz w:val="28"/>
          <w:szCs w:val="28"/>
          <w:lang w:eastAsia="en-US"/>
        </w:rPr>
        <w:tab/>
        <w:t>Не передвигать учебные столы и стулья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7.</w:t>
      </w:r>
      <w:r w:rsidRPr="00F71A1A">
        <w:rPr>
          <w:rFonts w:eastAsia="Trebuchet MS"/>
          <w:sz w:val="28"/>
          <w:szCs w:val="28"/>
          <w:lang w:eastAsia="en-US"/>
        </w:rPr>
        <w:tab/>
        <w:t>Не трогать руками электрические розетки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8.</w:t>
      </w:r>
      <w:r w:rsidRPr="00F71A1A">
        <w:rPr>
          <w:rFonts w:eastAsia="Trebuchet MS"/>
          <w:sz w:val="28"/>
          <w:szCs w:val="28"/>
          <w:lang w:eastAsia="en-US"/>
        </w:rPr>
        <w:tab/>
      </w:r>
      <w:proofErr w:type="spellStart"/>
      <w:r w:rsidRPr="00F71A1A">
        <w:rPr>
          <w:rFonts w:eastAsia="Trebuchet MS"/>
          <w:sz w:val="28"/>
          <w:szCs w:val="28"/>
          <w:lang w:eastAsia="en-US"/>
        </w:rPr>
        <w:t>Травмоопасность</w:t>
      </w:r>
      <w:proofErr w:type="spellEnd"/>
      <w:r w:rsidRPr="00F71A1A">
        <w:rPr>
          <w:rFonts w:eastAsia="Trebuchet MS"/>
          <w:sz w:val="28"/>
          <w:szCs w:val="28"/>
          <w:lang w:eastAsia="en-US"/>
        </w:rPr>
        <w:t xml:space="preserve"> в кабинете: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•</w:t>
      </w:r>
      <w:r w:rsidRPr="00F71A1A">
        <w:rPr>
          <w:rFonts w:eastAsia="Trebuchet MS"/>
          <w:sz w:val="28"/>
          <w:szCs w:val="28"/>
          <w:lang w:eastAsia="en-US"/>
        </w:rPr>
        <w:tab/>
        <w:t>при включении электроосвещения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•</w:t>
      </w:r>
      <w:r w:rsidRPr="00F71A1A">
        <w:rPr>
          <w:rFonts w:eastAsia="Trebuchet MS"/>
          <w:sz w:val="28"/>
          <w:szCs w:val="28"/>
          <w:lang w:eastAsia="en-US"/>
        </w:rPr>
        <w:tab/>
        <w:t>при включении приборов ТСО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•</w:t>
      </w:r>
      <w:r w:rsidRPr="00F71A1A">
        <w:rPr>
          <w:rFonts w:eastAsia="Trebuchet MS"/>
          <w:sz w:val="28"/>
          <w:szCs w:val="28"/>
          <w:lang w:eastAsia="en-US"/>
        </w:rPr>
        <w:tab/>
        <w:t>при переноске оборудования и т.п.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9.</w:t>
      </w:r>
      <w:r w:rsidRPr="00F71A1A">
        <w:rPr>
          <w:rFonts w:eastAsia="Trebuchet MS"/>
          <w:sz w:val="28"/>
          <w:szCs w:val="28"/>
          <w:lang w:eastAsia="en-US"/>
        </w:rPr>
        <w:tab/>
        <w:t>Не приносить на занятия посторонние, ненужные предметы, чтобы не отвлекаться и не травмировать своих товарищей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10.</w:t>
      </w:r>
      <w:r w:rsidRPr="00F71A1A">
        <w:rPr>
          <w:rFonts w:eastAsia="Trebuchet MS"/>
          <w:sz w:val="28"/>
          <w:szCs w:val="28"/>
          <w:lang w:eastAsia="en-US"/>
        </w:rPr>
        <w:tab/>
        <w:t>Не садиться на трубы и радиаторы водяного отопления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II. Требования безопасности перед началом занятий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1.</w:t>
      </w:r>
      <w:r w:rsidRPr="00F71A1A">
        <w:rPr>
          <w:rFonts w:eastAsia="Trebuchet MS"/>
          <w:sz w:val="28"/>
          <w:szCs w:val="28"/>
          <w:lang w:eastAsia="en-US"/>
        </w:rPr>
        <w:tab/>
        <w:t>Не открывать ключом дверь кабинета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2.</w:t>
      </w:r>
      <w:r w:rsidRPr="00F71A1A">
        <w:rPr>
          <w:rFonts w:eastAsia="Trebuchet MS"/>
          <w:sz w:val="28"/>
          <w:szCs w:val="28"/>
          <w:lang w:eastAsia="en-US"/>
        </w:rPr>
        <w:tab/>
        <w:t>Входить в кабинет спокойно, не торопясь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3.</w:t>
      </w:r>
      <w:r w:rsidRPr="00F71A1A">
        <w:rPr>
          <w:rFonts w:eastAsia="Trebuchet MS"/>
          <w:sz w:val="28"/>
          <w:szCs w:val="28"/>
          <w:lang w:eastAsia="en-US"/>
        </w:rPr>
        <w:tab/>
        <w:t>Подготовить своё рабочее место, учебные принадлежности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4.</w:t>
      </w:r>
      <w:r w:rsidRPr="00F71A1A">
        <w:rPr>
          <w:rFonts w:eastAsia="Trebuchet MS"/>
          <w:sz w:val="28"/>
          <w:szCs w:val="28"/>
          <w:lang w:eastAsia="en-US"/>
        </w:rPr>
        <w:tab/>
        <w:t>Не менять рабочее место без разрешения учителя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5.</w:t>
      </w:r>
      <w:r w:rsidRPr="00F71A1A">
        <w:rPr>
          <w:rFonts w:eastAsia="Trebuchet MS"/>
          <w:sz w:val="28"/>
          <w:szCs w:val="28"/>
          <w:lang w:eastAsia="en-US"/>
        </w:rPr>
        <w:tab/>
        <w:t>дежурным учащимся протереть доску чистой, влажной тканью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III. Требования безопасности во время занятий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1.</w:t>
      </w:r>
      <w:r w:rsidRPr="00F71A1A">
        <w:rPr>
          <w:rFonts w:eastAsia="Trebuchet MS"/>
          <w:sz w:val="28"/>
          <w:szCs w:val="28"/>
          <w:lang w:eastAsia="en-US"/>
        </w:rPr>
        <w:tab/>
        <w:t>Внимательно слушать объяснения и указания учителя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2.</w:t>
      </w:r>
      <w:r w:rsidRPr="00F71A1A">
        <w:rPr>
          <w:rFonts w:eastAsia="Trebuchet MS"/>
          <w:sz w:val="28"/>
          <w:szCs w:val="28"/>
          <w:lang w:eastAsia="en-US"/>
        </w:rPr>
        <w:tab/>
        <w:t>Соблюдать порядок и дисциплину во время урока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3.</w:t>
      </w:r>
      <w:r w:rsidRPr="00F71A1A">
        <w:rPr>
          <w:rFonts w:eastAsia="Trebuchet MS"/>
          <w:sz w:val="28"/>
          <w:szCs w:val="28"/>
          <w:lang w:eastAsia="en-US"/>
        </w:rPr>
        <w:tab/>
        <w:t>Не включать самостоятельно приборы ТСО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4.</w:t>
      </w:r>
      <w:r w:rsidRPr="00F71A1A">
        <w:rPr>
          <w:rFonts w:eastAsia="Trebuchet MS"/>
          <w:sz w:val="28"/>
          <w:szCs w:val="28"/>
          <w:lang w:eastAsia="en-US"/>
        </w:rPr>
        <w:tab/>
        <w:t>Не переносить оборудование и ТСО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5.</w:t>
      </w:r>
      <w:r w:rsidRPr="00F71A1A">
        <w:rPr>
          <w:rFonts w:eastAsia="Trebuchet MS"/>
          <w:sz w:val="28"/>
          <w:szCs w:val="28"/>
          <w:lang w:eastAsia="en-US"/>
        </w:rPr>
        <w:tab/>
        <w:t>Всю учебную работу выполнять после указания учителя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6.</w:t>
      </w:r>
      <w:r w:rsidRPr="00F71A1A">
        <w:rPr>
          <w:rFonts w:eastAsia="Trebuchet MS"/>
          <w:sz w:val="28"/>
          <w:szCs w:val="28"/>
          <w:lang w:eastAsia="en-US"/>
        </w:rPr>
        <w:tab/>
        <w:t>Поддерживать чистоту и порядок на рабочем месте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IV. Требования безопасности в аварийных ситуациях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1.</w:t>
      </w:r>
      <w:r w:rsidRPr="00F71A1A">
        <w:rPr>
          <w:rFonts w:eastAsia="Trebuchet MS"/>
          <w:sz w:val="28"/>
          <w:szCs w:val="28"/>
          <w:lang w:eastAsia="en-US"/>
        </w:rPr>
        <w:tab/>
        <w:t>При возникновении аварийных ситуаций (пожар и т.д.), покинуть кабинет по указанию учителя в организованном порядке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2.</w:t>
      </w:r>
      <w:r w:rsidRPr="00F71A1A">
        <w:rPr>
          <w:rFonts w:eastAsia="Trebuchet MS"/>
          <w:sz w:val="28"/>
          <w:szCs w:val="28"/>
          <w:lang w:eastAsia="en-US"/>
        </w:rPr>
        <w:tab/>
      </w:r>
      <w:proofErr w:type="gramStart"/>
      <w:r w:rsidRPr="00F71A1A">
        <w:rPr>
          <w:rFonts w:eastAsia="Trebuchet MS"/>
          <w:sz w:val="28"/>
          <w:szCs w:val="28"/>
          <w:lang w:eastAsia="en-US"/>
        </w:rPr>
        <w:t>В</w:t>
      </w:r>
      <w:proofErr w:type="gramEnd"/>
      <w:r w:rsidRPr="00F71A1A">
        <w:rPr>
          <w:rFonts w:eastAsia="Trebuchet MS"/>
          <w:sz w:val="28"/>
          <w:szCs w:val="28"/>
          <w:lang w:eastAsia="en-US"/>
        </w:rPr>
        <w:t xml:space="preserve"> случае получения травмы, обратитесь к учителю за помощью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3.</w:t>
      </w:r>
      <w:r w:rsidRPr="00F71A1A">
        <w:rPr>
          <w:rFonts w:eastAsia="Trebuchet MS"/>
          <w:sz w:val="28"/>
          <w:szCs w:val="28"/>
          <w:lang w:eastAsia="en-US"/>
        </w:rPr>
        <w:tab/>
        <w:t>При плохом самочувствии или при внезапном заболевании сообщите учителю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V. Требования безопасности по окончании занятий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1.</w:t>
      </w:r>
      <w:r w:rsidRPr="00F71A1A">
        <w:rPr>
          <w:rFonts w:eastAsia="Trebuchet MS"/>
          <w:sz w:val="28"/>
          <w:szCs w:val="28"/>
          <w:lang w:eastAsia="en-US"/>
        </w:rPr>
        <w:tab/>
        <w:t>Приведите своё рабочее место в порядок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2.</w:t>
      </w:r>
      <w:r w:rsidRPr="00F71A1A">
        <w:rPr>
          <w:rFonts w:eastAsia="Trebuchet MS"/>
          <w:sz w:val="28"/>
          <w:szCs w:val="28"/>
          <w:lang w:eastAsia="en-US"/>
        </w:rPr>
        <w:tab/>
        <w:t>Не покидайте своё рабочее место без разрешения учителя</w:t>
      </w:r>
    </w:p>
    <w:p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3.</w:t>
      </w:r>
      <w:r w:rsidRPr="00F71A1A">
        <w:rPr>
          <w:rFonts w:eastAsia="Trebuchet MS"/>
          <w:sz w:val="28"/>
          <w:szCs w:val="28"/>
          <w:lang w:eastAsia="en-US"/>
        </w:rPr>
        <w:tab/>
      </w:r>
      <w:proofErr w:type="gramStart"/>
      <w:r w:rsidRPr="00F71A1A">
        <w:rPr>
          <w:rFonts w:eastAsia="Trebuchet MS"/>
          <w:sz w:val="28"/>
          <w:szCs w:val="28"/>
          <w:lang w:eastAsia="en-US"/>
        </w:rPr>
        <w:t>Обо  всех</w:t>
      </w:r>
      <w:proofErr w:type="gramEnd"/>
      <w:r w:rsidRPr="00F71A1A">
        <w:rPr>
          <w:rFonts w:eastAsia="Trebuchet MS"/>
          <w:sz w:val="28"/>
          <w:szCs w:val="28"/>
          <w:lang w:eastAsia="en-US"/>
        </w:rPr>
        <w:t xml:space="preserve"> недостатках, обнаруженных во время занятий, сообщите учителю</w:t>
      </w:r>
    </w:p>
    <w:p w:rsidR="001D60E3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4.</w:t>
      </w:r>
      <w:r w:rsidRPr="00F71A1A">
        <w:rPr>
          <w:rFonts w:eastAsia="Trebuchet MS"/>
          <w:sz w:val="28"/>
          <w:szCs w:val="28"/>
          <w:lang w:eastAsia="en-US"/>
        </w:rPr>
        <w:tab/>
        <w:t>Выходите из кабинета спокойно, соблюдая дисциплину</w:t>
      </w:r>
    </w:p>
    <w:p w:rsidR="001D60E3" w:rsidRPr="00E17A1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:rsidR="001D60E3" w:rsidRPr="00F71A1A" w:rsidRDefault="001D60E3" w:rsidP="001D60E3">
      <w:pPr>
        <w:widowControl w:val="0"/>
        <w:tabs>
          <w:tab w:val="left" w:pos="858"/>
          <w:tab w:val="center" w:pos="4677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>
        <w:rPr>
          <w:rFonts w:eastAsia="Trebuchet MS"/>
          <w:spacing w:val="-4"/>
          <w:sz w:val="28"/>
          <w:szCs w:val="28"/>
          <w:lang w:eastAsia="en-US"/>
        </w:rPr>
        <w:tab/>
      </w:r>
      <w:r w:rsidRPr="00F71A1A">
        <w:rPr>
          <w:rFonts w:eastAsia="Trebuchet MS"/>
          <w:b/>
          <w:spacing w:val="-4"/>
          <w:sz w:val="28"/>
          <w:szCs w:val="28"/>
          <w:lang w:eastAsia="en-US"/>
        </w:rPr>
        <w:t>Инструкция</w:t>
      </w:r>
      <w:r w:rsidRPr="00F71A1A">
        <w:rPr>
          <w:rFonts w:eastAsia="Trebuchet MS"/>
          <w:b/>
          <w:spacing w:val="4"/>
          <w:sz w:val="28"/>
          <w:szCs w:val="28"/>
          <w:lang w:eastAsia="en-US"/>
        </w:rPr>
        <w:t xml:space="preserve"> </w:t>
      </w:r>
      <w:r w:rsidRPr="00F71A1A">
        <w:rPr>
          <w:rFonts w:eastAsia="Trebuchet MS"/>
          <w:b/>
          <w:spacing w:val="-4"/>
          <w:sz w:val="28"/>
          <w:szCs w:val="28"/>
          <w:lang w:eastAsia="en-US"/>
        </w:rPr>
        <w:t>для</w:t>
      </w:r>
      <w:r w:rsidRPr="00F71A1A">
        <w:rPr>
          <w:rFonts w:eastAsia="Trebuchet MS"/>
          <w:b/>
          <w:spacing w:val="4"/>
          <w:sz w:val="28"/>
          <w:szCs w:val="28"/>
          <w:lang w:eastAsia="en-US"/>
        </w:rPr>
        <w:t xml:space="preserve"> </w:t>
      </w:r>
      <w:r w:rsidRPr="00F71A1A">
        <w:rPr>
          <w:rFonts w:eastAsia="Trebuchet MS"/>
          <w:b/>
          <w:spacing w:val="-4"/>
          <w:sz w:val="28"/>
          <w:szCs w:val="28"/>
          <w:lang w:eastAsia="en-US"/>
        </w:rPr>
        <w:t>учителя</w:t>
      </w:r>
    </w:p>
    <w:p w:rsidR="001D60E3" w:rsidRPr="00F71A1A" w:rsidRDefault="001D60E3" w:rsidP="001D60E3">
      <w:pPr>
        <w:widowControl w:val="0"/>
        <w:autoSpaceDE w:val="0"/>
        <w:autoSpaceDN w:val="0"/>
        <w:ind w:right="7019"/>
        <w:rPr>
          <w:rFonts w:eastAsia="Trebuchet MS"/>
          <w:b/>
          <w:sz w:val="28"/>
          <w:szCs w:val="28"/>
          <w:lang w:eastAsia="en-US"/>
        </w:rPr>
      </w:pPr>
    </w:p>
    <w:p w:rsidR="00F71A1A" w:rsidRPr="00F71A1A" w:rsidRDefault="00F71A1A" w:rsidP="00F71A1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1A1A">
        <w:rPr>
          <w:b/>
          <w:bCs/>
          <w:color w:val="000000"/>
          <w:sz w:val="28"/>
          <w:szCs w:val="28"/>
          <w:lang w:val="en-US"/>
        </w:rPr>
        <w:t>I</w:t>
      </w:r>
      <w:r w:rsidRPr="00F71A1A">
        <w:rPr>
          <w:b/>
          <w:bCs/>
          <w:color w:val="000000"/>
          <w:sz w:val="28"/>
          <w:szCs w:val="28"/>
        </w:rPr>
        <w:t>. Общие требования безопасности</w:t>
      </w:r>
    </w:p>
    <w:p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К работе допускаются лица обоего пола, достигшие 18 лет, имеющие педагогическое образование, прошедшие медицинский осмотр</w:t>
      </w:r>
    </w:p>
    <w:p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Учитель должен:</w:t>
      </w:r>
    </w:p>
    <w:p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знать свои должностные обязанности и инструкции по ОТ</w:t>
      </w:r>
    </w:p>
    <w:p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пройти вводный инструктаж и инструктаж на рабочем месте</w:t>
      </w:r>
    </w:p>
    <w:p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руководствоваться в работе правилами внутреннего распорядка</w:t>
      </w:r>
    </w:p>
    <w:p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режим труда и отдыха определяется графиком работы учителя</w:t>
      </w:r>
    </w:p>
    <w:p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proofErr w:type="spellStart"/>
      <w:r w:rsidRPr="00F71A1A">
        <w:rPr>
          <w:color w:val="000000"/>
          <w:sz w:val="28"/>
          <w:szCs w:val="28"/>
        </w:rPr>
        <w:t>Травмоопасность</w:t>
      </w:r>
      <w:proofErr w:type="spellEnd"/>
      <w:r w:rsidRPr="00F71A1A">
        <w:rPr>
          <w:color w:val="000000"/>
          <w:sz w:val="28"/>
          <w:szCs w:val="28"/>
        </w:rPr>
        <w:t xml:space="preserve"> в кабинете:</w:t>
      </w:r>
    </w:p>
    <w:p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при нарушении правил личной безопасности</w:t>
      </w:r>
    </w:p>
    <w:p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при включении электроприборов: магнитофонов и других ТСО</w:t>
      </w:r>
    </w:p>
    <w:p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О случаях травматизма сообщать администрации школы</w:t>
      </w:r>
    </w:p>
    <w:p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Соблюдать требования охраны труда</w:t>
      </w:r>
    </w:p>
    <w:p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Не заниматься ремонтом электроприборов, розеток и т.п.</w:t>
      </w:r>
    </w:p>
    <w:p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Нести ответственность (административную, материальную, уголовную) за нарушение требований инструкций по охране труда</w:t>
      </w:r>
    </w:p>
    <w:p w:rsidR="00F71A1A" w:rsidRPr="00F71A1A" w:rsidRDefault="00F71A1A" w:rsidP="00F71A1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1A1A">
        <w:rPr>
          <w:b/>
          <w:bCs/>
          <w:color w:val="000000"/>
          <w:sz w:val="28"/>
          <w:szCs w:val="28"/>
          <w:lang w:val="en-US"/>
        </w:rPr>
        <w:t>II</w:t>
      </w:r>
      <w:r w:rsidRPr="00F71A1A">
        <w:rPr>
          <w:b/>
          <w:bCs/>
          <w:color w:val="000000"/>
          <w:sz w:val="28"/>
          <w:szCs w:val="28"/>
        </w:rPr>
        <w:t>. Требования безопасности перед началом работы</w:t>
      </w:r>
    </w:p>
    <w:p w:rsidR="00F71A1A" w:rsidRPr="00F71A1A" w:rsidRDefault="00F71A1A" w:rsidP="00F71A1A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Проверить готовность учебного кабинета к занятиям</w:t>
      </w:r>
    </w:p>
    <w:p w:rsidR="00F71A1A" w:rsidRPr="00F71A1A" w:rsidRDefault="00F71A1A" w:rsidP="00F71A1A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Проверить исправность электроосвещения</w:t>
      </w:r>
    </w:p>
    <w:p w:rsidR="00F71A1A" w:rsidRPr="00F71A1A" w:rsidRDefault="00F71A1A" w:rsidP="00F71A1A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Проветрить кабинет</w:t>
      </w:r>
    </w:p>
    <w:p w:rsidR="00F71A1A" w:rsidRPr="00F71A1A" w:rsidRDefault="00F71A1A" w:rsidP="00F71A1A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Следить за чистотой и порядком в кабинете</w:t>
      </w:r>
    </w:p>
    <w:p w:rsidR="00F71A1A" w:rsidRPr="00F71A1A" w:rsidRDefault="00F71A1A" w:rsidP="00F71A1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1A1A">
        <w:rPr>
          <w:b/>
          <w:bCs/>
          <w:color w:val="000000"/>
          <w:sz w:val="28"/>
          <w:szCs w:val="28"/>
          <w:lang w:val="en-US"/>
        </w:rPr>
        <w:t>III</w:t>
      </w:r>
      <w:r w:rsidRPr="00F71A1A">
        <w:rPr>
          <w:b/>
          <w:bCs/>
          <w:color w:val="000000"/>
          <w:sz w:val="28"/>
          <w:szCs w:val="28"/>
        </w:rPr>
        <w:t>. Требования безопасности во время работы</w:t>
      </w:r>
    </w:p>
    <w:p w:rsidR="00F71A1A" w:rsidRPr="00F71A1A" w:rsidRDefault="00F71A1A" w:rsidP="00F71A1A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Соблюдать личную безопасность труда</w:t>
      </w:r>
    </w:p>
    <w:p w:rsidR="00F71A1A" w:rsidRPr="00F71A1A" w:rsidRDefault="00F71A1A" w:rsidP="00F71A1A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Следить за соблюдением дисциплины учащихся</w:t>
      </w:r>
    </w:p>
    <w:p w:rsidR="00F71A1A" w:rsidRPr="00F71A1A" w:rsidRDefault="00F71A1A" w:rsidP="00F71A1A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Не допускать учащихся к переноске аппаратуры ТСО</w:t>
      </w:r>
    </w:p>
    <w:p w:rsidR="00F71A1A" w:rsidRPr="00F71A1A" w:rsidRDefault="00F71A1A" w:rsidP="00F71A1A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Не допускать учащихся к самостоятельному включению электроприборов</w:t>
      </w:r>
    </w:p>
    <w:p w:rsidR="00F71A1A" w:rsidRPr="00F71A1A" w:rsidRDefault="00F71A1A" w:rsidP="00F71A1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1A1A">
        <w:rPr>
          <w:b/>
          <w:bCs/>
          <w:color w:val="000000"/>
          <w:sz w:val="28"/>
          <w:szCs w:val="28"/>
          <w:lang w:val="en-US"/>
        </w:rPr>
        <w:t>IV</w:t>
      </w:r>
      <w:r w:rsidRPr="00F71A1A">
        <w:rPr>
          <w:b/>
          <w:bCs/>
          <w:color w:val="000000"/>
          <w:sz w:val="28"/>
          <w:szCs w:val="28"/>
        </w:rPr>
        <w:t>. Требования безопасности в аварийных ситуациях</w:t>
      </w:r>
    </w:p>
    <w:p w:rsidR="00F71A1A" w:rsidRPr="00F71A1A" w:rsidRDefault="00F71A1A" w:rsidP="00F71A1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В случае возникновения аварийных ситуаций принять меры к эвакуации учащихся</w:t>
      </w:r>
    </w:p>
    <w:p w:rsidR="00F71A1A" w:rsidRPr="00F71A1A" w:rsidRDefault="00F71A1A" w:rsidP="00F71A1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lastRenderedPageBreak/>
        <w:t>Сообщить о происшедшем администрации школы</w:t>
      </w:r>
      <w:r>
        <w:rPr>
          <w:color w:val="000000"/>
          <w:sz w:val="28"/>
          <w:szCs w:val="28"/>
        </w:rPr>
        <w:t>, при пожаре известить службу 112</w:t>
      </w:r>
      <w:bookmarkStart w:id="0" w:name="_GoBack"/>
      <w:bookmarkEnd w:id="0"/>
    </w:p>
    <w:p w:rsidR="00F71A1A" w:rsidRPr="00F71A1A" w:rsidRDefault="00F71A1A" w:rsidP="00F71A1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Оказать первую помощь пострадавшим в случае получения травмы</w:t>
      </w:r>
    </w:p>
    <w:p w:rsidR="00F71A1A" w:rsidRPr="00F71A1A" w:rsidRDefault="00F71A1A" w:rsidP="00F71A1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при внезапном заболевании учащихся вызвать медработника, сообщить родителям</w:t>
      </w:r>
    </w:p>
    <w:p w:rsidR="00F71A1A" w:rsidRPr="00F71A1A" w:rsidRDefault="00F71A1A" w:rsidP="00F71A1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1A1A">
        <w:rPr>
          <w:b/>
          <w:bCs/>
          <w:color w:val="000000"/>
          <w:sz w:val="28"/>
          <w:szCs w:val="28"/>
          <w:lang w:val="en-US"/>
        </w:rPr>
        <w:t>V</w:t>
      </w:r>
      <w:r w:rsidRPr="00F71A1A">
        <w:rPr>
          <w:b/>
          <w:bCs/>
          <w:color w:val="000000"/>
          <w:sz w:val="28"/>
          <w:szCs w:val="28"/>
        </w:rPr>
        <w:t>. Требования безопасности по окончании работы</w:t>
      </w:r>
    </w:p>
    <w:p w:rsidR="00F71A1A" w:rsidRPr="00F71A1A" w:rsidRDefault="00F71A1A" w:rsidP="00F71A1A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Отключить от электросети аппаратуру ТСО</w:t>
      </w:r>
    </w:p>
    <w:p w:rsidR="00F71A1A" w:rsidRPr="00F71A1A" w:rsidRDefault="00F71A1A" w:rsidP="00F71A1A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Убрать аппаратуру в лаборантскую, закрыть на ключ</w:t>
      </w:r>
    </w:p>
    <w:p w:rsidR="00F71A1A" w:rsidRPr="00F71A1A" w:rsidRDefault="00F71A1A" w:rsidP="00F71A1A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Проверить чистоту в кабинете и порядок на рабочих местах</w:t>
      </w:r>
    </w:p>
    <w:p w:rsidR="00F71A1A" w:rsidRPr="00F71A1A" w:rsidRDefault="00F71A1A" w:rsidP="00F71A1A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Проветрить кабинет</w:t>
      </w:r>
    </w:p>
    <w:p w:rsidR="00F71A1A" w:rsidRPr="00F71A1A" w:rsidRDefault="00F71A1A" w:rsidP="00F71A1A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Выключить электроосвещение, закрыть кабинет на ключ</w:t>
      </w:r>
    </w:p>
    <w:p w:rsidR="00F71A1A" w:rsidRPr="00F71A1A" w:rsidRDefault="00F71A1A" w:rsidP="00F71A1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D60E3" w:rsidRPr="00F71A1A" w:rsidRDefault="001D60E3" w:rsidP="001D60E3">
      <w:pPr>
        <w:tabs>
          <w:tab w:val="left" w:pos="3825"/>
        </w:tabs>
        <w:rPr>
          <w:b/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:rsidR="007267E4" w:rsidRDefault="007267E4"/>
    <w:sectPr w:rsidR="0072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97A"/>
    <w:multiLevelType w:val="multilevel"/>
    <w:tmpl w:val="3AB4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D3AB0"/>
    <w:multiLevelType w:val="multilevel"/>
    <w:tmpl w:val="4912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C4503"/>
    <w:multiLevelType w:val="multilevel"/>
    <w:tmpl w:val="A6EA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158D7"/>
    <w:multiLevelType w:val="hybridMultilevel"/>
    <w:tmpl w:val="E4A2B9AE"/>
    <w:lvl w:ilvl="0" w:tplc="A18285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406C2"/>
    <w:multiLevelType w:val="multilevel"/>
    <w:tmpl w:val="C802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02145"/>
    <w:multiLevelType w:val="multilevel"/>
    <w:tmpl w:val="1AC0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E3"/>
    <w:rsid w:val="00004F05"/>
    <w:rsid w:val="00051755"/>
    <w:rsid w:val="001D60E3"/>
    <w:rsid w:val="006C6A3A"/>
    <w:rsid w:val="007267E4"/>
    <w:rsid w:val="009D3F79"/>
    <w:rsid w:val="00F7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62A2"/>
  <w15:chartTrackingRefBased/>
  <w15:docId w15:val="{354BB7F1-D22D-4E8B-9B86-5C11ECB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</cp:revision>
  <dcterms:created xsi:type="dcterms:W3CDTF">2025-01-17T18:10:00Z</dcterms:created>
  <dcterms:modified xsi:type="dcterms:W3CDTF">2025-01-18T17:21:00Z</dcterms:modified>
</cp:coreProperties>
</file>